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FOREST STEWARDSHIP PROGRAM APPLICATION: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056"/>
        <w:tblGridChange w:id="0">
          <w:tblGrid>
            <w:gridCol w:w="10056"/>
          </w:tblGrid>
        </w:tblGridChange>
      </w:tblGrid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EB Garamond" w:cs="EB Garamond" w:eastAsia="EB Garamond" w:hAnsi="EB 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NAME: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NAME OF CORPORATION (If Applicable):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Style w:val="Heading1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rtl w:val="0"/>
              </w:rPr>
              <w:t xml:space="preserve">DISTRICT/ISLAND:</w:t>
            </w:r>
          </w:p>
        </w:tc>
      </w:tr>
      <w:tr>
        <w:trPr>
          <w:cantSplit w:val="0"/>
          <w:trHeight w:val="12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MAILING ADDRESS: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PHONE NUMBER: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PROPERTY INFORMATION- PHYSICAL ADDRESS: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CADASTRAL NUMBER: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COORDINATES: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TOTAL ACREAGE OF PROPERTY: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TOTAL FORESTED ACREAGE TO BE CONSIDERED FOR FOREST STEWARDSHIP PROGRAM:</w:t>
            </w:r>
          </w:p>
        </w:tc>
      </w:tr>
      <w:tr>
        <w:trPr>
          <w:cantSplit w:val="0"/>
          <w:trHeight w:val="2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DOES THE PROPERTY HAVE A FOREST MANAGEMENT PLAN?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yes, what individual/agency prepared the plan: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bookmarkStart w:colFirst="0" w:colLast="0" w:name="bookmark=id.87o9oq9iryol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☐  YES        </w:t>
              <w:tab/>
            </w:r>
            <w:bookmarkStart w:colFirst="0" w:colLast="0" w:name="bookmark=id.g4kz88muw8eq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☐  NO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__________________________________________________________________________________</w:t>
            </w:r>
          </w:p>
        </w:tc>
      </w:tr>
      <w:tr>
        <w:trPr>
          <w:cantSplit w:val="0"/>
          <w:trHeight w:val="2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KNOWN CULTURAL/HISTORIC RESOURCES EXIST ON YOUR PROPERTY?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E.g. ruins, petroglyphs, cemeteries </w:t>
            </w:r>
          </w:p>
        </w:tc>
      </w:tr>
      <w:tr>
        <w:trPr>
          <w:cantSplit w:val="0"/>
          <w:trHeight w:val="2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NOTE ANY SIGNIFICANT PLANT, FISH AND/OR WILDLIFE HABITAT</w:t>
            </w:r>
          </w:p>
        </w:tc>
      </w:tr>
      <w:tr>
        <w:trPr>
          <w:cantSplit w:val="0"/>
          <w:trHeight w:val="2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ARE THERE ANY KNOWN RARE, THREATENED OR ENDANGERED SPECIES PRESENT ON YOUR PROPERTY?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Plant or animal</w:t>
            </w:r>
          </w:p>
        </w:tc>
      </w:tr>
      <w:tr>
        <w:trPr>
          <w:cantSplit w:val="0"/>
          <w:trHeight w:val="223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WHAT ARE YOUR GOALS FOR IMPROVING YOUR FORESTED LAND?: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1"/>
                <w:sz w:val="24"/>
                <w:szCs w:val="24"/>
                <w:rtl w:val="0"/>
              </w:rPr>
              <w:t xml:space="preserve">ADDITIONAL CONTACT PERSON NAME AND PHONE NUMBER, IF APPLICABLE:</w:t>
            </w:r>
          </w:p>
        </w:tc>
      </w:tr>
    </w:tbl>
    <w:p w:rsidR="00000000" w:rsidDel="00000000" w:rsidP="00000000" w:rsidRDefault="00000000" w:rsidRPr="00000000" w14:paraId="0000001E">
      <w:pPr>
        <w:spacing w:after="0" w:line="240" w:lineRule="auto"/>
        <w:rPr>
          <w:rFonts w:ascii="EB Garamond" w:cs="EB Garamond" w:eastAsia="EB Garamond" w:hAnsi="EB Garamond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Thank you for your interest in Forest Stewardship. Submit application to:</w:t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Mathilde A. Wilson, Coordinator</w:t>
      </w:r>
    </w:p>
    <w:p w:rsidR="00000000" w:rsidDel="00000000" w:rsidP="00000000" w:rsidRDefault="00000000" w:rsidRPr="00000000" w14:paraId="00000021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Forest Stewardship 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USVI Department of Agriculture</w:t>
      </w:r>
    </w:p>
    <w:p w:rsidR="00000000" w:rsidDel="00000000" w:rsidP="00000000" w:rsidRDefault="00000000" w:rsidRPr="00000000" w14:paraId="00000023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10345 Grove Place</w:t>
      </w:r>
    </w:p>
    <w:p w:rsidR="00000000" w:rsidDel="00000000" w:rsidP="00000000" w:rsidRDefault="00000000" w:rsidRPr="00000000" w14:paraId="00000024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Kingshill, VI 00850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Tel: 778-0997 Ext. 3315</w:t>
      </w:r>
    </w:p>
    <w:p w:rsidR="00000000" w:rsidDel="00000000" w:rsidP="00000000" w:rsidRDefault="00000000" w:rsidRPr="00000000" w14:paraId="00000027">
      <w:pPr>
        <w:spacing w:after="0" w:line="240" w:lineRule="auto"/>
        <w:jc w:val="center"/>
        <w:rPr>
          <w:rFonts w:ascii="EB Garamond" w:cs="EB Garamond" w:eastAsia="EB Garamond" w:hAnsi="EB Garamond"/>
          <w:color w:val="0000ff"/>
          <w:u w:val="single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Email:</w:t>
      </w:r>
      <w:r w:rsidDel="00000000" w:rsidR="00000000" w:rsidRPr="00000000">
        <w:rPr>
          <w:rFonts w:ascii="EB Garamond" w:cs="EB Garamond" w:eastAsia="EB Garamond" w:hAnsi="EB Garamond"/>
          <w:color w:val="0000ff"/>
          <w:rtl w:val="0"/>
        </w:rPr>
        <w:t xml:space="preserve"> </w:t>
      </w:r>
      <w:hyperlink r:id="rId7">
        <w:r w:rsidDel="00000000" w:rsidR="00000000" w:rsidRPr="00000000">
          <w:rPr>
            <w:rFonts w:ascii="EB Garamond" w:cs="EB Garamond" w:eastAsia="EB Garamond" w:hAnsi="EB Garamond"/>
            <w:color w:val="0000ff"/>
            <w:u w:val="single"/>
            <w:rtl w:val="0"/>
          </w:rPr>
          <w:t xml:space="preserve">mathilde.wilson@doa.vi.gov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jc w:val="left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pgSz w:h="15840" w:w="12240" w:orient="portrait"/>
      <w:pgMar w:bottom="720" w:top="720" w:left="720" w:right="720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Arial Black">
    <w:embedRegular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7200"/>
        <w:tab w:val="right" w:leader="none" w:pos="14400"/>
      </w:tabs>
      <w:spacing w:after="24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717.95pt;height:538.4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7200"/>
        <w:tab w:val="right" w:leader="none" w:pos="14400"/>
      </w:tabs>
      <w:spacing w:after="24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717.95pt;height:538.4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7200"/>
        <w:tab w:val="right" w:leader="none" w:pos="14400"/>
      </w:tabs>
      <w:spacing w:after="24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717.95pt;height:538.4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2"/>
        <w:szCs w:val="22"/>
        <w:lang w:val="en"/>
      </w:rPr>
    </w:rPrDefault>
    <w:pPrDefault>
      <w:pPr>
        <w:spacing w:after="24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</w:pBdr>
      <w:shd w:fill="auto" w:val="clear"/>
      <w:spacing w:after="480" w:before="0" w:line="480" w:lineRule="auto"/>
      <w:ind w:right="0"/>
      <w:jc w:val="center"/>
    </w:pPr>
    <w:rPr>
      <w:rFonts w:ascii="EB Garamond" w:cs="EB Garamond" w:eastAsia="EB Garamond" w:hAnsi="EB Garamond"/>
      <w:b w:val="1"/>
      <w:bCs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Bdr>
        <w:bottom w:color="000000" w:space="1" w:sz="6" w:val="single"/>
      </w:pBdr>
      <w:spacing w:after="60" w:line="240" w:lineRule="auto"/>
    </w:pPr>
    <w:rPr>
      <w:smallCap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>
        <w:top w:color="ffffff" w:space="9" w:sz="6" w:val="single"/>
        <w:left w:color="ffffff" w:space="9" w:sz="6" w:val="single"/>
        <w:bottom w:color="ffffff" w:space="9" w:sz="6" w:val="single"/>
        <w:right w:color="ffffff" w:space="9" w:sz="6" w:val="single"/>
      </w:pBdr>
      <w:shd w:fill="auto" w:val="clear"/>
      <w:spacing w:after="60" w:before="60" w:lineRule="auto"/>
      <w:ind w:left="180" w:right="180"/>
      <w:jc w:val="center"/>
    </w:pPr>
    <w:rPr>
      <w:rFonts w:ascii="Arial Black" w:cs="Arial Black" w:eastAsia="Arial Black" w:hAnsi="Arial Black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60" w:before="60" w:lineRule="auto"/>
      <w:jc w:val="center"/>
    </w:pPr>
    <w:rPr>
      <w:rFonts w:ascii="Arial Black" w:cs="Arial Black" w:eastAsia="Arial Black" w:hAnsi="Arial Black"/>
      <w:sz w:val="15"/>
      <w:szCs w:val="15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0" w:lineRule="auto"/>
      <w:jc w:val="left"/>
    </w:pPr>
    <w:rPr>
      <w:rFonts w:ascii="Arial Black" w:cs="Arial Black" w:eastAsia="Arial Black" w:hAnsi="Arial Black"/>
      <w:sz w:val="20"/>
      <w:szCs w:val="20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mallCaps w:val="1"/>
      <w:sz w:val="18"/>
      <w:szCs w:val="18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thilde.wilson@doa.vi.gov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ArialBlack-regular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2tnDSl2+BBGIcDYa0jUUKn5inA==">CgMxLjAyD2lkLjg3bzlvcTlpcnlvbDIPaWQuZzRrejg4bXV3OGVxOAByITFZNktHbmFBRTlOcFFzZWJPUHYzVV9MbmZpR3JzTFN3Tg==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lpwstr>true</vt:lpwstr>
  </property>
  <property fmtid="{D5CDD505-2E9C-101B-9397-08002B2CF9AE}" pid="3" name="Version">
    <vt:lpwstr>99022200</vt:lpwstr>
  </property>
  <property fmtid="{D5CDD505-2E9C-101B-9397-08002B2CF9AE}" pid="4" name="LCID">
    <vt:lpwstr>1033</vt:lpwstr>
  </property>
</Properties>
</file>